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463E7" w14:textId="77777777" w:rsidR="00C35E6D" w:rsidRDefault="00C35E6D" w:rsidP="00CC7200">
      <w:pPr>
        <w:rPr>
          <w:rFonts w:ascii="Algerian" w:hAnsi="Algerian"/>
          <w:b/>
          <w:bCs/>
          <w:i/>
          <w:iCs/>
          <w:color w:val="FF0000"/>
          <w:sz w:val="48"/>
          <w:szCs w:val="48"/>
          <w:u w:val="thick"/>
        </w:rPr>
      </w:pPr>
    </w:p>
    <w:p w14:paraId="100FB417" w14:textId="716D4F9E" w:rsidR="0070440B" w:rsidRPr="00E46AF4" w:rsidRDefault="00972C3F" w:rsidP="00972C3F">
      <w:pPr>
        <w:jc w:val="center"/>
        <w:rPr>
          <w:rFonts w:ascii="Algerian" w:hAnsi="Algerian" w:cs="Algerian"/>
          <w:b/>
          <w:bCs/>
          <w:i/>
          <w:iCs/>
          <w:color w:val="FF0000"/>
          <w:sz w:val="48"/>
          <w:szCs w:val="48"/>
          <w:u w:val="thick"/>
        </w:rPr>
      </w:pPr>
      <w:r w:rsidRPr="00E46AF4">
        <w:rPr>
          <w:rFonts w:ascii="Algerian" w:hAnsi="Algerian"/>
          <w:b/>
          <w:bCs/>
          <w:i/>
          <w:iCs/>
          <w:color w:val="FF0000"/>
          <w:sz w:val="48"/>
          <w:szCs w:val="48"/>
          <w:u w:val="thick"/>
        </w:rPr>
        <w:t>DEN ŠKOLKOVÝCH OTEV</w:t>
      </w:r>
      <w:r w:rsidRPr="00E46AF4">
        <w:rPr>
          <w:rFonts w:ascii="Calibri" w:hAnsi="Calibri" w:cs="Calibri"/>
          <w:b/>
          <w:bCs/>
          <w:i/>
          <w:iCs/>
          <w:color w:val="FF0000"/>
          <w:sz w:val="48"/>
          <w:szCs w:val="48"/>
          <w:u w:val="thick"/>
        </w:rPr>
        <w:t>Ř</w:t>
      </w:r>
      <w:r w:rsidRPr="00E46AF4">
        <w:rPr>
          <w:rFonts w:ascii="Algerian" w:hAnsi="Algerian"/>
          <w:b/>
          <w:bCs/>
          <w:i/>
          <w:iCs/>
          <w:color w:val="FF0000"/>
          <w:sz w:val="48"/>
          <w:szCs w:val="48"/>
          <w:u w:val="thick"/>
        </w:rPr>
        <w:t>EN</w:t>
      </w:r>
      <w:r w:rsidRPr="00E46AF4">
        <w:rPr>
          <w:rFonts w:ascii="Algerian" w:hAnsi="Algerian" w:cs="Algerian"/>
          <w:b/>
          <w:bCs/>
          <w:i/>
          <w:iCs/>
          <w:color w:val="FF0000"/>
          <w:sz w:val="48"/>
          <w:szCs w:val="48"/>
          <w:u w:val="thick"/>
        </w:rPr>
        <w:t>Ý</w:t>
      </w:r>
      <w:r w:rsidRPr="00E46AF4">
        <w:rPr>
          <w:rFonts w:ascii="Algerian" w:hAnsi="Algerian"/>
          <w:b/>
          <w:bCs/>
          <w:i/>
          <w:iCs/>
          <w:color w:val="FF0000"/>
          <w:sz w:val="48"/>
          <w:szCs w:val="48"/>
          <w:u w:val="thick"/>
        </w:rPr>
        <w:t>CH DVE</w:t>
      </w:r>
      <w:r w:rsidRPr="00E46AF4">
        <w:rPr>
          <w:rFonts w:ascii="Calibri" w:hAnsi="Calibri" w:cs="Calibri"/>
          <w:b/>
          <w:bCs/>
          <w:i/>
          <w:iCs/>
          <w:color w:val="FF0000"/>
          <w:sz w:val="48"/>
          <w:szCs w:val="48"/>
          <w:u w:val="thick"/>
        </w:rPr>
        <w:t>Ř</w:t>
      </w:r>
      <w:r w:rsidRPr="00E46AF4">
        <w:rPr>
          <w:rFonts w:ascii="Algerian" w:hAnsi="Algerian" w:cs="Algerian"/>
          <w:b/>
          <w:bCs/>
          <w:i/>
          <w:iCs/>
          <w:color w:val="FF0000"/>
          <w:sz w:val="48"/>
          <w:szCs w:val="48"/>
          <w:u w:val="thick"/>
        </w:rPr>
        <w:t>Í</w:t>
      </w:r>
    </w:p>
    <w:p w14:paraId="71A7EA15" w14:textId="6295D953" w:rsidR="00065679" w:rsidRPr="00E46AF4" w:rsidRDefault="00065679" w:rsidP="00E46AF4">
      <w:pPr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  <w:r w:rsidRPr="00E46AF4">
        <w:rPr>
          <w:rFonts w:asciiTheme="majorHAnsi" w:hAnsiTheme="majorHAnsi" w:cstheme="majorHAnsi"/>
          <w:b/>
          <w:bCs/>
          <w:i/>
          <w:iCs/>
          <w:sz w:val="32"/>
          <w:szCs w:val="32"/>
        </w:rPr>
        <w:t xml:space="preserve">Přijďte </w:t>
      </w:r>
      <w:r w:rsidR="00CC7200">
        <w:rPr>
          <w:rFonts w:asciiTheme="majorHAnsi" w:hAnsiTheme="majorHAnsi" w:cstheme="majorHAnsi"/>
          <w:b/>
          <w:bCs/>
          <w:i/>
          <w:iCs/>
          <w:sz w:val="32"/>
          <w:szCs w:val="32"/>
          <w:highlight w:val="yellow"/>
        </w:rPr>
        <w:t>6</w:t>
      </w:r>
      <w:r w:rsidRPr="00E46AF4">
        <w:rPr>
          <w:rFonts w:asciiTheme="majorHAnsi" w:hAnsiTheme="majorHAnsi" w:cstheme="majorHAnsi"/>
          <w:b/>
          <w:bCs/>
          <w:i/>
          <w:iCs/>
          <w:sz w:val="32"/>
          <w:szCs w:val="32"/>
          <w:highlight w:val="yellow"/>
        </w:rPr>
        <w:t>.4.202</w:t>
      </w:r>
      <w:r w:rsidR="00CC7200">
        <w:rPr>
          <w:rFonts w:asciiTheme="majorHAnsi" w:hAnsiTheme="majorHAnsi" w:cstheme="majorHAnsi"/>
          <w:b/>
          <w:bCs/>
          <w:i/>
          <w:iCs/>
          <w:sz w:val="32"/>
          <w:szCs w:val="32"/>
        </w:rPr>
        <w:t>3</w:t>
      </w:r>
      <w:r w:rsidRPr="00E46AF4">
        <w:rPr>
          <w:rFonts w:asciiTheme="majorHAnsi" w:hAnsiTheme="majorHAnsi" w:cstheme="majorHAnsi"/>
          <w:b/>
          <w:bCs/>
          <w:i/>
          <w:iCs/>
          <w:sz w:val="32"/>
          <w:szCs w:val="32"/>
        </w:rPr>
        <w:t xml:space="preserve"> navštívit naše děti do mateřské školy.</w:t>
      </w:r>
    </w:p>
    <w:p w14:paraId="4542590A" w14:textId="64F13DB2" w:rsidR="00972C3F" w:rsidRPr="00E46AF4" w:rsidRDefault="00065679" w:rsidP="00E46AF4">
      <w:pPr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  <w:r w:rsidRPr="00E46AF4">
        <w:rPr>
          <w:rFonts w:asciiTheme="majorHAnsi" w:hAnsiTheme="majorHAnsi" w:cstheme="majorHAnsi"/>
          <w:b/>
          <w:bCs/>
          <w:i/>
          <w:iCs/>
          <w:sz w:val="32"/>
          <w:szCs w:val="32"/>
        </w:rPr>
        <w:t>Můžete se podívat nejen na nově zrekonstruovanou školku, ale i se zapojit do každodenní činnosti dětí a vyzkoušet si, jak to vlastně ve školkách chodí během dopoledne a odpoledne.</w:t>
      </w:r>
    </w:p>
    <w:p w14:paraId="15D8B833" w14:textId="13DA98D4" w:rsidR="00E46AF4" w:rsidRPr="00E46AF4" w:rsidRDefault="00E46AF4" w:rsidP="00E46AF4">
      <w:pPr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  <w:r w:rsidRPr="00E46AF4">
        <w:rPr>
          <w:rFonts w:asciiTheme="majorHAnsi" w:hAnsiTheme="majorHAnsi" w:cstheme="majorHAnsi"/>
          <w:b/>
          <w:bCs/>
          <w:i/>
          <w:iCs/>
          <w:sz w:val="32"/>
          <w:szCs w:val="32"/>
        </w:rPr>
        <w:t>Prosíme, abyste svou návštěvou nenarušovali vzdělávací</w:t>
      </w:r>
      <w:r>
        <w:rPr>
          <w:rFonts w:asciiTheme="majorHAnsi" w:hAnsiTheme="majorHAnsi" w:cstheme="majorHAnsi"/>
          <w:b/>
          <w:bCs/>
          <w:i/>
          <w:iCs/>
          <w:sz w:val="32"/>
          <w:szCs w:val="32"/>
        </w:rPr>
        <w:t xml:space="preserve"> program a</w:t>
      </w:r>
      <w:r w:rsidRPr="00E46AF4">
        <w:rPr>
          <w:rFonts w:asciiTheme="majorHAnsi" w:hAnsiTheme="majorHAnsi" w:cstheme="majorHAnsi"/>
          <w:b/>
          <w:bCs/>
          <w:i/>
          <w:iCs/>
          <w:sz w:val="32"/>
          <w:szCs w:val="32"/>
        </w:rPr>
        <w:t xml:space="preserve"> režim dětí</w:t>
      </w:r>
      <w:r>
        <w:rPr>
          <w:rFonts w:asciiTheme="majorHAnsi" w:hAnsiTheme="majorHAnsi" w:cstheme="majorHAnsi"/>
          <w:b/>
          <w:bCs/>
          <w:i/>
          <w:iCs/>
          <w:sz w:val="32"/>
          <w:szCs w:val="32"/>
        </w:rPr>
        <w:t>.</w:t>
      </w:r>
      <w:r w:rsidRPr="00E46AF4">
        <w:rPr>
          <w:rFonts w:asciiTheme="majorHAnsi" w:hAnsiTheme="majorHAnsi" w:cstheme="majorHAnsi"/>
          <w:b/>
          <w:bCs/>
          <w:i/>
          <w:iCs/>
          <w:sz w:val="32"/>
          <w:szCs w:val="32"/>
        </w:rPr>
        <w:t xml:space="preserve"> (</w:t>
      </w:r>
      <w:r w:rsidR="005D2F55">
        <w:rPr>
          <w:rFonts w:asciiTheme="majorHAnsi" w:hAnsiTheme="majorHAnsi" w:cstheme="majorHAnsi"/>
          <w:b/>
          <w:bCs/>
          <w:i/>
          <w:iCs/>
          <w:sz w:val="32"/>
          <w:szCs w:val="32"/>
        </w:rPr>
        <w:t>K</w:t>
      </w:r>
      <w:r w:rsidRPr="00E46AF4">
        <w:rPr>
          <w:rFonts w:asciiTheme="majorHAnsi" w:hAnsiTheme="majorHAnsi" w:cstheme="majorHAnsi"/>
          <w:b/>
          <w:bCs/>
          <w:i/>
          <w:iCs/>
          <w:sz w:val="32"/>
          <w:szCs w:val="32"/>
        </w:rPr>
        <w:t>řik, hluk, nepořádek</w:t>
      </w:r>
      <w:r w:rsidR="00740A7B">
        <w:rPr>
          <w:rFonts w:asciiTheme="majorHAnsi" w:hAnsiTheme="majorHAnsi" w:cstheme="majorHAnsi"/>
          <w:b/>
          <w:bCs/>
          <w:i/>
          <w:iCs/>
          <w:sz w:val="32"/>
          <w:szCs w:val="32"/>
        </w:rPr>
        <w:t>, zasahování učitelce do přípravy či výkladu</w:t>
      </w:r>
      <w:r w:rsidRPr="00E46AF4">
        <w:rPr>
          <w:rFonts w:asciiTheme="majorHAnsi" w:hAnsiTheme="majorHAnsi" w:cstheme="majorHAnsi"/>
          <w:b/>
          <w:bCs/>
          <w:i/>
          <w:iCs/>
          <w:sz w:val="32"/>
          <w:szCs w:val="32"/>
        </w:rPr>
        <w:t xml:space="preserve"> apod.</w:t>
      </w:r>
      <w:r w:rsidR="00E715F8">
        <w:rPr>
          <w:rFonts w:asciiTheme="majorHAnsi" w:hAnsiTheme="majorHAnsi" w:cstheme="majorHAnsi"/>
          <w:b/>
          <w:bCs/>
          <w:i/>
          <w:iCs/>
          <w:sz w:val="32"/>
          <w:szCs w:val="32"/>
        </w:rPr>
        <w:t xml:space="preserve"> </w:t>
      </w:r>
      <w:r w:rsidR="00CB124F">
        <w:rPr>
          <w:rFonts w:asciiTheme="majorHAnsi" w:hAnsiTheme="majorHAnsi" w:cstheme="majorHAnsi"/>
          <w:b/>
          <w:bCs/>
          <w:i/>
          <w:iCs/>
          <w:sz w:val="32"/>
          <w:szCs w:val="32"/>
        </w:rPr>
        <w:t>dbejte na to, že učitelky se musí věnovat</w:t>
      </w:r>
      <w:r w:rsidR="005D2F55">
        <w:rPr>
          <w:rFonts w:asciiTheme="majorHAnsi" w:hAnsiTheme="majorHAnsi" w:cstheme="majorHAnsi"/>
          <w:b/>
          <w:bCs/>
          <w:i/>
          <w:iCs/>
          <w:sz w:val="32"/>
          <w:szCs w:val="32"/>
        </w:rPr>
        <w:t xml:space="preserve"> </w:t>
      </w:r>
      <w:r w:rsidR="00CB124F">
        <w:rPr>
          <w:rFonts w:asciiTheme="majorHAnsi" w:hAnsiTheme="majorHAnsi" w:cstheme="majorHAnsi"/>
          <w:b/>
          <w:bCs/>
          <w:i/>
          <w:iCs/>
          <w:sz w:val="32"/>
          <w:szCs w:val="32"/>
        </w:rPr>
        <w:t>dětem</w:t>
      </w:r>
      <w:r w:rsidR="005D2F55">
        <w:rPr>
          <w:rFonts w:asciiTheme="majorHAnsi" w:hAnsiTheme="majorHAnsi" w:cstheme="majorHAnsi"/>
          <w:b/>
          <w:bCs/>
          <w:i/>
          <w:iCs/>
          <w:sz w:val="32"/>
          <w:szCs w:val="32"/>
        </w:rPr>
        <w:t>.</w:t>
      </w:r>
      <w:r w:rsidRPr="00E46AF4">
        <w:rPr>
          <w:rFonts w:asciiTheme="majorHAnsi" w:hAnsiTheme="majorHAnsi" w:cstheme="majorHAnsi"/>
          <w:b/>
          <w:bCs/>
          <w:i/>
          <w:iCs/>
          <w:sz w:val="32"/>
          <w:szCs w:val="32"/>
        </w:rPr>
        <w:t>)</w:t>
      </w:r>
    </w:p>
    <w:p w14:paraId="098B2126" w14:textId="77777777" w:rsidR="00E46AF4" w:rsidRDefault="00065679" w:rsidP="00E46AF4">
      <w:pPr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  <w:r w:rsidRPr="00E46AF4">
        <w:rPr>
          <w:rFonts w:asciiTheme="majorHAnsi" w:hAnsiTheme="majorHAnsi" w:cstheme="majorHAnsi"/>
          <w:b/>
          <w:bCs/>
          <w:i/>
          <w:iCs/>
          <w:sz w:val="32"/>
          <w:szCs w:val="32"/>
        </w:rPr>
        <w:t>Budeme se na všechny těšit od 9:00 do 11:30</w:t>
      </w:r>
    </w:p>
    <w:p w14:paraId="69684D71" w14:textId="4E78C0D9" w:rsidR="00065679" w:rsidRPr="00E46AF4" w:rsidRDefault="00065679" w:rsidP="00E46AF4">
      <w:pPr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  <w:r w:rsidRPr="00E46AF4">
        <w:rPr>
          <w:rFonts w:asciiTheme="majorHAnsi" w:hAnsiTheme="majorHAnsi" w:cstheme="majorHAnsi"/>
          <w:b/>
          <w:bCs/>
          <w:i/>
          <w:iCs/>
          <w:sz w:val="32"/>
          <w:szCs w:val="32"/>
        </w:rPr>
        <w:t xml:space="preserve"> a po odpoledním klidu dětí od 14:00 do 15:30.</w:t>
      </w:r>
    </w:p>
    <w:p w14:paraId="56B46190" w14:textId="1A611306" w:rsidR="00065679" w:rsidRPr="008A5A25" w:rsidRDefault="00065679" w:rsidP="002C647C">
      <w:pPr>
        <w:jc w:val="center"/>
        <w:rPr>
          <w:rFonts w:ascii="Agency FB" w:hAnsi="Agency FB" w:cstheme="majorHAnsi"/>
          <w:b/>
          <w:bCs/>
          <w:i/>
          <w:iCs/>
          <w:color w:val="0070C0"/>
          <w:sz w:val="32"/>
          <w:szCs w:val="32"/>
        </w:rPr>
      </w:pPr>
      <w:r w:rsidRPr="008A5A25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</w:rPr>
        <w:t>Venku na zahrádce bude p</w:t>
      </w:r>
      <w:r w:rsidRPr="008A5A25">
        <w:rPr>
          <w:rFonts w:ascii="Calibri" w:hAnsi="Calibri" w:cs="Calibri"/>
          <w:b/>
          <w:bCs/>
          <w:i/>
          <w:iCs/>
          <w:color w:val="0070C0"/>
          <w:sz w:val="32"/>
          <w:szCs w:val="32"/>
        </w:rPr>
        <w:t>ř</w:t>
      </w:r>
      <w:r w:rsidRPr="008A5A25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</w:rPr>
        <w:t>ipraven</w:t>
      </w:r>
      <w:r w:rsidRPr="008A5A25">
        <w:rPr>
          <w:rFonts w:ascii="Agency FB" w:hAnsi="Agency FB" w:cs="Agency FB"/>
          <w:b/>
          <w:bCs/>
          <w:i/>
          <w:iCs/>
          <w:color w:val="0070C0"/>
          <w:sz w:val="32"/>
          <w:szCs w:val="32"/>
        </w:rPr>
        <w:t>ý</w:t>
      </w:r>
      <w:r w:rsidRPr="008A5A25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</w:rPr>
        <w:t xml:space="preserve"> obchod s velikono</w:t>
      </w:r>
      <w:r w:rsidRPr="008A5A25">
        <w:rPr>
          <w:rFonts w:ascii="Calibri" w:hAnsi="Calibri" w:cs="Calibri"/>
          <w:b/>
          <w:bCs/>
          <w:i/>
          <w:iCs/>
          <w:color w:val="0070C0"/>
          <w:sz w:val="32"/>
          <w:szCs w:val="32"/>
        </w:rPr>
        <w:t>č</w:t>
      </w:r>
      <w:r w:rsidRPr="008A5A25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</w:rPr>
        <w:t>n</w:t>
      </w:r>
      <w:r w:rsidRPr="008A5A25">
        <w:rPr>
          <w:rFonts w:ascii="Agency FB" w:hAnsi="Agency FB" w:cs="Agency FB"/>
          <w:b/>
          <w:bCs/>
          <w:i/>
          <w:iCs/>
          <w:color w:val="0070C0"/>
          <w:sz w:val="32"/>
          <w:szCs w:val="32"/>
        </w:rPr>
        <w:t>í</w:t>
      </w:r>
      <w:r w:rsidRPr="008A5A25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</w:rPr>
        <w:t xml:space="preserve"> keramikou, kterou p</w:t>
      </w:r>
      <w:r w:rsidRPr="008A5A25">
        <w:rPr>
          <w:rFonts w:ascii="Calibri" w:hAnsi="Calibri" w:cs="Calibri"/>
          <w:b/>
          <w:bCs/>
          <w:i/>
          <w:iCs/>
          <w:color w:val="0070C0"/>
          <w:sz w:val="32"/>
          <w:szCs w:val="32"/>
        </w:rPr>
        <w:t>ř</w:t>
      </w:r>
      <w:r w:rsidRPr="008A5A25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</w:rPr>
        <w:t>ipravily d</w:t>
      </w:r>
      <w:r w:rsidRPr="008A5A25">
        <w:rPr>
          <w:rFonts w:ascii="Calibri" w:hAnsi="Calibri" w:cs="Calibri"/>
          <w:b/>
          <w:bCs/>
          <w:i/>
          <w:iCs/>
          <w:color w:val="0070C0"/>
          <w:sz w:val="32"/>
          <w:szCs w:val="32"/>
        </w:rPr>
        <w:t>ě</w:t>
      </w:r>
      <w:r w:rsidRPr="008A5A25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</w:rPr>
        <w:t>ti se sv</w:t>
      </w:r>
      <w:r w:rsidRPr="008A5A25">
        <w:rPr>
          <w:rFonts w:ascii="Agency FB" w:hAnsi="Agency FB" w:cs="Agency FB"/>
          <w:b/>
          <w:bCs/>
          <w:i/>
          <w:iCs/>
          <w:color w:val="0070C0"/>
          <w:sz w:val="32"/>
          <w:szCs w:val="32"/>
        </w:rPr>
        <w:t>ý</w:t>
      </w:r>
      <w:r w:rsidRPr="008A5A25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</w:rPr>
        <w:t>mi rodi</w:t>
      </w:r>
      <w:r w:rsidRPr="008A5A25">
        <w:rPr>
          <w:rFonts w:ascii="Calibri" w:hAnsi="Calibri" w:cs="Calibri"/>
          <w:b/>
          <w:bCs/>
          <w:i/>
          <w:iCs/>
          <w:color w:val="0070C0"/>
          <w:sz w:val="32"/>
          <w:szCs w:val="32"/>
        </w:rPr>
        <w:t>č</w:t>
      </w:r>
      <w:r w:rsidRPr="008A5A25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</w:rPr>
        <w:t>i. Keramiku lze zakoupit vhozen</w:t>
      </w:r>
      <w:r w:rsidRPr="008A5A25">
        <w:rPr>
          <w:rFonts w:ascii="Agency FB" w:hAnsi="Agency FB" w:cs="Agency FB"/>
          <w:b/>
          <w:bCs/>
          <w:i/>
          <w:iCs/>
          <w:color w:val="0070C0"/>
          <w:sz w:val="32"/>
          <w:szCs w:val="32"/>
        </w:rPr>
        <w:t>í</w:t>
      </w:r>
      <w:r w:rsidRPr="008A5A25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</w:rPr>
        <w:t>m jak</w:t>
      </w:r>
      <w:r w:rsidRPr="008A5A25">
        <w:rPr>
          <w:rFonts w:ascii="Agency FB" w:hAnsi="Agency FB" w:cs="Agency FB"/>
          <w:b/>
          <w:bCs/>
          <w:i/>
          <w:iCs/>
          <w:color w:val="0070C0"/>
          <w:sz w:val="32"/>
          <w:szCs w:val="32"/>
        </w:rPr>
        <w:t>é</w:t>
      </w:r>
      <w:r w:rsidRPr="008A5A25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</w:rPr>
        <w:t xml:space="preserve">koliv </w:t>
      </w:r>
      <w:r w:rsidRPr="008A5A25">
        <w:rPr>
          <w:rFonts w:ascii="Calibri" w:hAnsi="Calibri" w:cs="Calibri"/>
          <w:b/>
          <w:bCs/>
          <w:i/>
          <w:iCs/>
          <w:color w:val="0070C0"/>
          <w:sz w:val="32"/>
          <w:szCs w:val="32"/>
        </w:rPr>
        <w:t>č</w:t>
      </w:r>
      <w:r w:rsidRPr="008A5A25">
        <w:rPr>
          <w:rFonts w:ascii="Agency FB" w:hAnsi="Agency FB" w:cs="Agency FB"/>
          <w:b/>
          <w:bCs/>
          <w:i/>
          <w:iCs/>
          <w:color w:val="0070C0"/>
          <w:sz w:val="32"/>
          <w:szCs w:val="32"/>
        </w:rPr>
        <w:t>á</w:t>
      </w:r>
      <w:r w:rsidRPr="008A5A25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</w:rPr>
        <w:t>stky do kasi</w:t>
      </w:r>
      <w:r w:rsidRPr="008A5A25">
        <w:rPr>
          <w:rFonts w:ascii="Calibri" w:hAnsi="Calibri" w:cs="Calibri"/>
          <w:b/>
          <w:bCs/>
          <w:i/>
          <w:iCs/>
          <w:color w:val="0070C0"/>
          <w:sz w:val="32"/>
          <w:szCs w:val="32"/>
        </w:rPr>
        <w:t>č</w:t>
      </w:r>
      <w:r w:rsidRPr="008A5A25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</w:rPr>
        <w:t>ky a v</w:t>
      </w:r>
      <w:r w:rsidRPr="008A5A25">
        <w:rPr>
          <w:rFonts w:ascii="Agency FB" w:hAnsi="Agency FB" w:cs="Agency FB"/>
          <w:b/>
          <w:bCs/>
          <w:i/>
          <w:iCs/>
          <w:color w:val="0070C0"/>
          <w:sz w:val="32"/>
          <w:szCs w:val="32"/>
        </w:rPr>
        <w:t>ý</w:t>
      </w:r>
      <w:r w:rsidRPr="008A5A25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</w:rPr>
        <w:t>t</w:t>
      </w:r>
      <w:r w:rsidRPr="008A5A25">
        <w:rPr>
          <w:rFonts w:ascii="Calibri" w:hAnsi="Calibri" w:cs="Calibri"/>
          <w:b/>
          <w:bCs/>
          <w:i/>
          <w:iCs/>
          <w:color w:val="0070C0"/>
          <w:sz w:val="32"/>
          <w:szCs w:val="32"/>
        </w:rPr>
        <w:t>ě</w:t>
      </w:r>
      <w:r w:rsidRPr="008A5A25">
        <w:rPr>
          <w:rFonts w:ascii="Agency FB" w:hAnsi="Agency FB" w:cs="Agency FB"/>
          <w:b/>
          <w:bCs/>
          <w:i/>
          <w:iCs/>
          <w:color w:val="0070C0"/>
          <w:sz w:val="32"/>
          <w:szCs w:val="32"/>
        </w:rPr>
        <w:t>ž</w:t>
      </w:r>
      <w:r w:rsidRPr="008A5A25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</w:rPr>
        <w:t>ek</w:t>
      </w:r>
      <w:r w:rsidR="00E46AF4" w:rsidRPr="008A5A25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</w:rPr>
        <w:t xml:space="preserve"> </w:t>
      </w:r>
      <w:r w:rsidRPr="008A5A25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</w:rPr>
        <w:t>p</w:t>
      </w:r>
      <w:r w:rsidRPr="008A5A25">
        <w:rPr>
          <w:rFonts w:ascii="Calibri" w:hAnsi="Calibri" w:cs="Calibri"/>
          <w:b/>
          <w:bCs/>
          <w:i/>
          <w:iCs/>
          <w:color w:val="0070C0"/>
          <w:sz w:val="32"/>
          <w:szCs w:val="32"/>
        </w:rPr>
        <w:t>ů</w:t>
      </w:r>
      <w:r w:rsidRPr="008A5A25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</w:rPr>
        <w:t>jde na celodenn</w:t>
      </w:r>
      <w:r w:rsidRPr="008A5A25">
        <w:rPr>
          <w:rFonts w:ascii="Agency FB" w:hAnsi="Agency FB" w:cs="Agency FB"/>
          <w:b/>
          <w:bCs/>
          <w:i/>
          <w:iCs/>
          <w:color w:val="0070C0"/>
          <w:sz w:val="32"/>
          <w:szCs w:val="32"/>
        </w:rPr>
        <w:t>í</w:t>
      </w:r>
      <w:r w:rsidRPr="008A5A25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</w:rPr>
        <w:t xml:space="preserve"> v</w:t>
      </w:r>
      <w:r w:rsidRPr="008A5A25">
        <w:rPr>
          <w:rFonts w:ascii="Agency FB" w:hAnsi="Agency FB" w:cs="Agency FB"/>
          <w:b/>
          <w:bCs/>
          <w:i/>
          <w:iCs/>
          <w:color w:val="0070C0"/>
          <w:sz w:val="32"/>
          <w:szCs w:val="32"/>
        </w:rPr>
        <w:t>ý</w:t>
      </w:r>
      <w:r w:rsidRPr="008A5A25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</w:rPr>
        <w:t>let pro d</w:t>
      </w:r>
      <w:r w:rsidRPr="008A5A25">
        <w:rPr>
          <w:rFonts w:ascii="Calibri" w:hAnsi="Calibri" w:cs="Calibri"/>
          <w:b/>
          <w:bCs/>
          <w:i/>
          <w:iCs/>
          <w:color w:val="0070C0"/>
          <w:sz w:val="32"/>
          <w:szCs w:val="32"/>
        </w:rPr>
        <w:t>ě</w:t>
      </w:r>
      <w:r w:rsidRPr="008A5A25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</w:rPr>
        <w:t>ti z MŠ.</w:t>
      </w:r>
    </w:p>
    <w:p w14:paraId="3A8B2639" w14:textId="77777777" w:rsidR="002C647C" w:rsidRDefault="002C647C" w:rsidP="002C647C">
      <w:pPr>
        <w:rPr>
          <w:rFonts w:ascii="Agency FB" w:hAnsi="Agency FB" w:cstheme="majorHAnsi"/>
          <w:b/>
          <w:bCs/>
          <w:i/>
          <w:iCs/>
          <w:color w:val="C45911" w:themeColor="accent2" w:themeShade="BF"/>
          <w:sz w:val="32"/>
          <w:szCs w:val="32"/>
        </w:rPr>
      </w:pPr>
    </w:p>
    <w:p w14:paraId="2C2A89BB" w14:textId="54528BC1" w:rsidR="002C647C" w:rsidRPr="008A5A25" w:rsidRDefault="00F44E26" w:rsidP="002C647C">
      <w:pPr>
        <w:rPr>
          <w:rFonts w:cstheme="minorHAnsi"/>
          <w:b/>
          <w:bCs/>
          <w:color w:val="FF0066"/>
          <w:sz w:val="24"/>
          <w:szCs w:val="24"/>
          <w:u w:val="single"/>
        </w:rPr>
      </w:pPr>
      <w:r w:rsidRPr="008A5A25">
        <w:rPr>
          <w:rFonts w:cstheme="minorHAnsi"/>
          <w:b/>
          <w:bCs/>
          <w:color w:val="FF0066"/>
          <w:sz w:val="24"/>
          <w:szCs w:val="24"/>
          <w:u w:val="single"/>
        </w:rPr>
        <w:t xml:space="preserve">Během Vaší návštěvy u nás </w:t>
      </w:r>
      <w:r w:rsidR="003413D8" w:rsidRPr="008A5A25">
        <w:rPr>
          <w:rFonts w:cstheme="minorHAnsi"/>
          <w:b/>
          <w:bCs/>
          <w:color w:val="FF0066"/>
          <w:sz w:val="24"/>
          <w:szCs w:val="24"/>
          <w:u w:val="single"/>
        </w:rPr>
        <w:t>v mateřské škole můžete:</w:t>
      </w:r>
    </w:p>
    <w:p w14:paraId="09A4F850" w14:textId="484CD9EA" w:rsidR="003413D8" w:rsidRDefault="003413D8" w:rsidP="002C647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</w:t>
      </w:r>
      <w:r w:rsidR="009037F9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nahlédnout do </w:t>
      </w:r>
      <w:r w:rsidR="008A5441">
        <w:rPr>
          <w:rFonts w:cstheme="minorHAnsi"/>
          <w:b/>
          <w:bCs/>
          <w:sz w:val="24"/>
          <w:szCs w:val="24"/>
        </w:rPr>
        <w:t>herny dětí, jídelny, ložnice</w:t>
      </w:r>
      <w:r w:rsidR="00151D56">
        <w:rPr>
          <w:rFonts w:cstheme="minorHAnsi"/>
          <w:b/>
          <w:bCs/>
          <w:sz w:val="24"/>
          <w:szCs w:val="24"/>
        </w:rPr>
        <w:t xml:space="preserve"> a prohlédnout si tak nově zrekonstruované </w:t>
      </w:r>
      <w:r w:rsidR="009037F9">
        <w:rPr>
          <w:rFonts w:cstheme="minorHAnsi"/>
          <w:b/>
          <w:bCs/>
          <w:sz w:val="24"/>
          <w:szCs w:val="24"/>
        </w:rPr>
        <w:t xml:space="preserve">   </w:t>
      </w:r>
      <w:r w:rsidR="00151D56">
        <w:rPr>
          <w:rFonts w:cstheme="minorHAnsi"/>
          <w:b/>
          <w:bCs/>
          <w:sz w:val="24"/>
          <w:szCs w:val="24"/>
        </w:rPr>
        <w:t>prostory školy.</w:t>
      </w:r>
    </w:p>
    <w:p w14:paraId="0A8F62B3" w14:textId="528AF0B3" w:rsidR="00151D56" w:rsidRDefault="00151D56" w:rsidP="002C647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</w:t>
      </w:r>
      <w:r w:rsidR="00B64FF1">
        <w:rPr>
          <w:rFonts w:cstheme="minorHAnsi"/>
          <w:b/>
          <w:bCs/>
          <w:sz w:val="24"/>
          <w:szCs w:val="24"/>
        </w:rPr>
        <w:t>získat informace, co Vám může naše škola nabídnout</w:t>
      </w:r>
    </w:p>
    <w:p w14:paraId="29DD6AB2" w14:textId="45867D15" w:rsidR="00E3282D" w:rsidRDefault="00E3282D" w:rsidP="002C647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 nahl</w:t>
      </w:r>
      <w:r w:rsidR="00EF474D">
        <w:rPr>
          <w:rFonts w:cstheme="minorHAnsi"/>
          <w:b/>
          <w:bCs/>
          <w:sz w:val="24"/>
          <w:szCs w:val="24"/>
        </w:rPr>
        <w:t xml:space="preserve">édnou do školního vzdělávacího programu a TVP </w:t>
      </w:r>
      <w:r w:rsidR="00CC7200">
        <w:rPr>
          <w:rFonts w:cstheme="minorHAnsi"/>
          <w:b/>
          <w:bCs/>
          <w:sz w:val="24"/>
          <w:szCs w:val="24"/>
        </w:rPr>
        <w:t>letem barevným světem</w:t>
      </w:r>
    </w:p>
    <w:p w14:paraId="58CA316D" w14:textId="0AAA1BB8" w:rsidR="008A5A25" w:rsidRDefault="00B64FF1" w:rsidP="002C647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 pohrát</w:t>
      </w:r>
      <w:r w:rsidR="00CC7200">
        <w:rPr>
          <w:rFonts w:cstheme="minorHAnsi"/>
          <w:b/>
          <w:bCs/>
          <w:sz w:val="24"/>
          <w:szCs w:val="24"/>
        </w:rPr>
        <w:t xml:space="preserve"> si </w:t>
      </w:r>
      <w:r>
        <w:rPr>
          <w:rFonts w:cstheme="minorHAnsi"/>
          <w:b/>
          <w:bCs/>
          <w:sz w:val="24"/>
          <w:szCs w:val="24"/>
        </w:rPr>
        <w:t>na zahradě MŠ</w:t>
      </w:r>
      <w:r w:rsidR="00CC7200">
        <w:rPr>
          <w:rFonts w:cstheme="minorHAnsi"/>
          <w:b/>
          <w:bCs/>
          <w:sz w:val="24"/>
          <w:szCs w:val="24"/>
        </w:rPr>
        <w:t xml:space="preserve"> společně s dětmi</w:t>
      </w:r>
    </w:p>
    <w:p w14:paraId="51430157" w14:textId="0A181429" w:rsidR="00B64FF1" w:rsidRDefault="008A5A25" w:rsidP="002C647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75A5128B" wp14:editId="4346DB2F">
            <wp:extent cx="3874155" cy="1838325"/>
            <wp:effectExtent l="0" t="0" r="0" b="0"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255" cy="184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CC898" w14:textId="77777777" w:rsidR="008A5A25" w:rsidRDefault="008A5A25" w:rsidP="002C647C">
      <w:pPr>
        <w:rPr>
          <w:rFonts w:cstheme="minorHAnsi"/>
          <w:b/>
          <w:bCs/>
          <w:sz w:val="24"/>
          <w:szCs w:val="24"/>
        </w:rPr>
      </w:pPr>
    </w:p>
    <w:p w14:paraId="2FD921D3" w14:textId="77777777" w:rsidR="00E75DA7" w:rsidRDefault="00E75DA7" w:rsidP="002C647C">
      <w:pPr>
        <w:rPr>
          <w:rFonts w:cstheme="minorHAnsi"/>
          <w:b/>
          <w:bCs/>
          <w:sz w:val="24"/>
          <w:szCs w:val="24"/>
        </w:rPr>
      </w:pPr>
    </w:p>
    <w:p w14:paraId="107F4501" w14:textId="77777777" w:rsidR="00E75DA7" w:rsidRDefault="00E75DA7" w:rsidP="002C647C">
      <w:pPr>
        <w:rPr>
          <w:rFonts w:cstheme="minorHAnsi"/>
          <w:b/>
          <w:bCs/>
          <w:sz w:val="24"/>
          <w:szCs w:val="24"/>
        </w:rPr>
      </w:pPr>
    </w:p>
    <w:p w14:paraId="47D34006" w14:textId="77777777" w:rsidR="00151D56" w:rsidRPr="00F44E26" w:rsidRDefault="00151D56" w:rsidP="002C647C">
      <w:pPr>
        <w:rPr>
          <w:rFonts w:cstheme="minorHAnsi"/>
          <w:b/>
          <w:bCs/>
          <w:sz w:val="24"/>
          <w:szCs w:val="24"/>
        </w:rPr>
      </w:pPr>
    </w:p>
    <w:p w14:paraId="70B5E793" w14:textId="77777777" w:rsidR="00F06634" w:rsidRPr="00E46AF4" w:rsidRDefault="00F06634" w:rsidP="00E46AF4">
      <w:pPr>
        <w:jc w:val="center"/>
        <w:rPr>
          <w:rFonts w:ascii="Agency FB" w:hAnsi="Agency FB" w:cstheme="majorHAnsi"/>
          <w:b/>
          <w:bCs/>
          <w:i/>
          <w:iCs/>
          <w:color w:val="C45911" w:themeColor="accent2" w:themeShade="BF"/>
          <w:sz w:val="32"/>
          <w:szCs w:val="32"/>
        </w:rPr>
      </w:pPr>
    </w:p>
    <w:sectPr w:rsidR="00F06634" w:rsidRPr="00E4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3F"/>
    <w:rsid w:val="00065679"/>
    <w:rsid w:val="00151D56"/>
    <w:rsid w:val="002C647C"/>
    <w:rsid w:val="003413D8"/>
    <w:rsid w:val="005D2F55"/>
    <w:rsid w:val="0070440B"/>
    <w:rsid w:val="00740A7B"/>
    <w:rsid w:val="008A5441"/>
    <w:rsid w:val="008A5A25"/>
    <w:rsid w:val="009037F9"/>
    <w:rsid w:val="00972C3F"/>
    <w:rsid w:val="00A937F6"/>
    <w:rsid w:val="00B64FF1"/>
    <w:rsid w:val="00C35E6D"/>
    <w:rsid w:val="00CB124F"/>
    <w:rsid w:val="00CC7200"/>
    <w:rsid w:val="00E3282D"/>
    <w:rsid w:val="00E46AF4"/>
    <w:rsid w:val="00E715F8"/>
    <w:rsid w:val="00E75DA7"/>
    <w:rsid w:val="00EF474D"/>
    <w:rsid w:val="00F06634"/>
    <w:rsid w:val="00F4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AD9E"/>
  <w15:chartTrackingRefBased/>
  <w15:docId w15:val="{37BBACCB-DBC0-450A-8367-37F9776A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Vodrážková</dc:creator>
  <cp:keywords/>
  <dc:description/>
  <cp:lastModifiedBy>Markéta Vodrážková</cp:lastModifiedBy>
  <cp:revision>20</cp:revision>
  <cp:lastPrinted>2023-02-27T10:18:00Z</cp:lastPrinted>
  <dcterms:created xsi:type="dcterms:W3CDTF">2022-02-23T08:44:00Z</dcterms:created>
  <dcterms:modified xsi:type="dcterms:W3CDTF">2023-02-27T10:19:00Z</dcterms:modified>
</cp:coreProperties>
</file>